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B4E89" w14:textId="3A4638DF" w:rsidR="009D34D3" w:rsidRDefault="009D34D3" w:rsidP="009D34D3">
      <w:pPr>
        <w:pStyle w:val="a6"/>
        <w:spacing w:before="0" w:beforeAutospacing="0" w:after="0" w:afterAutospacing="0"/>
        <w:jc w:val="center"/>
        <w:rPr>
          <w:rFonts w:ascii="微软雅黑" w:eastAsia="微软雅黑" w:hAnsi="微软雅黑"/>
          <w:color w:val="000000"/>
        </w:rPr>
      </w:pPr>
      <w:r>
        <w:rPr>
          <w:rFonts w:ascii="微软雅黑" w:eastAsia="微软雅黑" w:hAnsi="微软雅黑" w:hint="eastAsia"/>
          <w:color w:val="000000"/>
        </w:rPr>
        <w:t>鞋底清洗机设备，平时只需要清理污水槽和水泵处沉淀物</w:t>
      </w:r>
      <w:r w:rsidR="005A22F7">
        <w:rPr>
          <w:rFonts w:ascii="微软雅黑" w:eastAsia="微软雅黑" w:hAnsi="微软雅黑" w:hint="eastAsia"/>
          <w:color w:val="000000"/>
        </w:rPr>
        <w:t>，链条齿轮要不定期打抹黄油润滑</w:t>
      </w:r>
      <w:r>
        <w:rPr>
          <w:rFonts w:ascii="微软雅黑" w:eastAsia="微软雅黑" w:hAnsi="微软雅黑" w:hint="eastAsia"/>
          <w:noProof/>
          <w:color w:val="000000"/>
        </w:rPr>
        <w:drawing>
          <wp:inline distT="0" distB="0" distL="0" distR="0" wp14:anchorId="453CBAD0" wp14:editId="4102602A">
            <wp:extent cx="5142865" cy="3686175"/>
            <wp:effectExtent l="0" t="0" r="63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2822" cy="3693312"/>
                    </a:xfrm>
                    <a:prstGeom prst="rect">
                      <a:avLst/>
                    </a:prstGeom>
                  </pic:spPr>
                </pic:pic>
              </a:graphicData>
            </a:graphic>
          </wp:inline>
        </w:drawing>
      </w:r>
    </w:p>
    <w:p w14:paraId="5F37AF89" w14:textId="09C77BA1" w:rsidR="009D34D3" w:rsidRDefault="009D34D3" w:rsidP="009D34D3">
      <w:pPr>
        <w:pStyle w:val="a6"/>
        <w:spacing w:before="0" w:beforeAutospacing="0" w:after="0" w:afterAutospacing="0"/>
        <w:jc w:val="center"/>
        <w:rPr>
          <w:rFonts w:ascii="微软雅黑" w:eastAsia="微软雅黑" w:hAnsi="微软雅黑"/>
          <w:color w:val="000000"/>
        </w:rPr>
      </w:pPr>
      <w:r>
        <w:rPr>
          <w:rFonts w:ascii="微软雅黑" w:eastAsia="微软雅黑" w:hAnsi="微软雅黑" w:hint="eastAsia"/>
          <w:color w:val="000000"/>
        </w:rPr>
        <w:t>污水池</w:t>
      </w:r>
    </w:p>
    <w:p w14:paraId="6FF9463C" w14:textId="77777777"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hint="eastAsia"/>
          <w:noProof/>
          <w:color w:val="000000"/>
        </w:rPr>
        <w:drawing>
          <wp:inline distT="0" distB="0" distL="0" distR="0" wp14:anchorId="64368347" wp14:editId="3D678675">
            <wp:extent cx="5274310" cy="35623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62350"/>
                    </a:xfrm>
                    <a:prstGeom prst="rect">
                      <a:avLst/>
                    </a:prstGeom>
                  </pic:spPr>
                </pic:pic>
              </a:graphicData>
            </a:graphic>
          </wp:inline>
        </w:drawing>
      </w:r>
    </w:p>
    <w:p w14:paraId="4B525B60" w14:textId="7181A726"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hint="eastAsia"/>
          <w:color w:val="000000"/>
          <w:sz w:val="21"/>
          <w:szCs w:val="21"/>
        </w:rPr>
        <w:lastRenderedPageBreak/>
        <w:t>水泵池</w:t>
      </w:r>
      <w:r>
        <w:rPr>
          <w:rFonts w:ascii="微软雅黑" w:eastAsia="微软雅黑" w:hAnsi="微软雅黑" w:hint="eastAsia"/>
          <w:color w:val="000000"/>
        </w:rPr>
        <w:br/>
      </w:r>
      <w:r>
        <w:rPr>
          <w:rFonts w:ascii="微软雅黑" w:eastAsia="微软雅黑" w:hAnsi="微软雅黑"/>
          <w:noProof/>
          <w:color w:val="000000"/>
        </w:rPr>
        <w:drawing>
          <wp:inline distT="0" distB="0" distL="0" distR="0" wp14:anchorId="174B2B4B" wp14:editId="5B77E5D2">
            <wp:extent cx="5274310" cy="27051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05100"/>
                    </a:xfrm>
                    <a:prstGeom prst="rect">
                      <a:avLst/>
                    </a:prstGeom>
                    <a:noFill/>
                    <a:ln>
                      <a:noFill/>
                    </a:ln>
                  </pic:spPr>
                </pic:pic>
              </a:graphicData>
            </a:graphic>
          </wp:inline>
        </w:drawing>
      </w:r>
    </w:p>
    <w:p w14:paraId="31885AED" w14:textId="77777777"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hint="eastAsia"/>
          <w:color w:val="A5A5A5"/>
        </w:rPr>
        <w:t>鞋底清洗机皮带左锁定内六角螺丝</w:t>
      </w:r>
    </w:p>
    <w:p w14:paraId="571502E6" w14:textId="74826A43" w:rsidR="009D34D3" w:rsidRDefault="009D34D3" w:rsidP="009D34D3">
      <w:pPr>
        <w:pStyle w:val="a6"/>
        <w:spacing w:before="0" w:beforeAutospacing="0" w:after="0" w:afterAutospacing="0"/>
        <w:rPr>
          <w:rFonts w:ascii="微软雅黑" w:eastAsia="微软雅黑" w:hAnsi="微软雅黑"/>
          <w:color w:val="000000"/>
          <w:sz w:val="21"/>
          <w:szCs w:val="21"/>
        </w:rPr>
      </w:pPr>
      <w:r>
        <w:rPr>
          <w:rFonts w:ascii="微软雅黑" w:eastAsia="微软雅黑" w:hAnsi="微软雅黑" w:hint="eastAsia"/>
          <w:color w:val="000000"/>
        </w:rPr>
        <w:t>很多拥有鞋底清洗机并且使用出现皮带毛刷有损耗的，应该如何更换清洗机的皮带毛刷呢？针对此问题本着公开化的理念，</w:t>
      </w:r>
      <w:r w:rsidR="00385164">
        <w:rPr>
          <w:rFonts w:ascii="微软雅黑" w:eastAsia="微软雅黑" w:hAnsi="微软雅黑" w:hint="eastAsia"/>
          <w:color w:val="000000"/>
        </w:rPr>
        <w:t>公司</w:t>
      </w:r>
      <w:r>
        <w:rPr>
          <w:rFonts w:ascii="微软雅黑" w:eastAsia="微软雅黑" w:hAnsi="微软雅黑" w:hint="eastAsia"/>
          <w:color w:val="000000"/>
        </w:rPr>
        <w:t>特将更换鞋底清洁机皮带毛刷的方法及注意要点总结在此，方便使用者自己更换而不用花费高昂的维护费用。</w:t>
      </w:r>
    </w:p>
    <w:p w14:paraId="5C1D125C" w14:textId="6E9DC24B"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noProof/>
          <w:color w:val="000000"/>
        </w:rPr>
        <w:drawing>
          <wp:inline distT="0" distB="0" distL="0" distR="0" wp14:anchorId="39C8ABAC" wp14:editId="776B68BB">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62564756" w14:textId="77777777"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hint="eastAsia"/>
          <w:color w:val="A5A5A5"/>
        </w:rPr>
        <w:t>鞋底清洁机皮带右锁定内六角螺丝</w:t>
      </w:r>
    </w:p>
    <w:p w14:paraId="22FB8802" w14:textId="77777777" w:rsidR="009D34D3" w:rsidRDefault="009D34D3" w:rsidP="009D34D3">
      <w:pPr>
        <w:pStyle w:val="a6"/>
        <w:spacing w:before="0" w:beforeAutospacing="0" w:after="0" w:afterAutospacing="0"/>
        <w:rPr>
          <w:rFonts w:ascii="微软雅黑" w:eastAsia="微软雅黑" w:hAnsi="微软雅黑"/>
          <w:color w:val="000000"/>
          <w:sz w:val="21"/>
          <w:szCs w:val="21"/>
        </w:rPr>
      </w:pPr>
      <w:r>
        <w:rPr>
          <w:rFonts w:ascii="微软雅黑" w:eastAsia="微软雅黑" w:hAnsi="微软雅黑" w:hint="eastAsia"/>
          <w:color w:val="000000"/>
        </w:rPr>
        <w:lastRenderedPageBreak/>
        <w:t>第一步，掀开五水槽盖板，用内六角扳手卸掉位于污水</w:t>
      </w:r>
      <w:proofErr w:type="gramStart"/>
      <w:r>
        <w:rPr>
          <w:rFonts w:ascii="微软雅黑" w:eastAsia="微软雅黑" w:hAnsi="微软雅黑" w:hint="eastAsia"/>
          <w:color w:val="000000"/>
        </w:rPr>
        <w:t>槽左右</w:t>
      </w:r>
      <w:proofErr w:type="gramEnd"/>
      <w:r>
        <w:rPr>
          <w:rFonts w:ascii="微软雅黑" w:eastAsia="微软雅黑" w:hAnsi="微软雅黑" w:hint="eastAsia"/>
          <w:color w:val="000000"/>
        </w:rPr>
        <w:t>两侧靠近皮带毛刷从动轴的四颗内六角螺丝（通常采用8厘内六角长螺丝），卸掉四颗螺丝之后，从动轴（304不锈钢光轴）即可拿掉，皮带毛刷松弛，从动轴拿到一边，以方便拆卸皮带。</w:t>
      </w:r>
    </w:p>
    <w:p w14:paraId="269D7F6F" w14:textId="00DF6CA0"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noProof/>
          <w:color w:val="000000"/>
        </w:rPr>
        <w:drawing>
          <wp:inline distT="0" distB="0" distL="0" distR="0" wp14:anchorId="626EADA3" wp14:editId="09CFB856">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032E7C7A" w14:textId="77777777"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hint="eastAsia"/>
          <w:color w:val="7F7F7F"/>
        </w:rPr>
        <w:t>鞋底清洗机主动轴固定铝块</w:t>
      </w:r>
    </w:p>
    <w:p w14:paraId="2969FBCF" w14:textId="77777777" w:rsidR="009D34D3" w:rsidRDefault="009D34D3" w:rsidP="009D34D3">
      <w:pPr>
        <w:pStyle w:val="a6"/>
        <w:spacing w:before="0" w:beforeAutospacing="0" w:after="0" w:afterAutospacing="0"/>
        <w:rPr>
          <w:rFonts w:ascii="微软雅黑" w:eastAsia="微软雅黑" w:hAnsi="微软雅黑"/>
          <w:color w:val="000000"/>
          <w:sz w:val="21"/>
          <w:szCs w:val="21"/>
        </w:rPr>
      </w:pPr>
      <w:r>
        <w:rPr>
          <w:rFonts w:ascii="微软雅黑" w:eastAsia="微软雅黑" w:hAnsi="微软雅黑" w:hint="eastAsia"/>
          <w:color w:val="000000"/>
        </w:rPr>
        <w:t>第二步，掀开入口端鞋底清洗机铭牌盖板（</w:t>
      </w:r>
      <w:proofErr w:type="gramStart"/>
      <w:r>
        <w:rPr>
          <w:rFonts w:ascii="微软雅黑" w:eastAsia="微软雅黑" w:hAnsi="微软雅黑" w:hint="eastAsia"/>
          <w:color w:val="000000"/>
        </w:rPr>
        <w:t>合瑞品牌</w:t>
      </w:r>
      <w:proofErr w:type="gramEnd"/>
      <w:r>
        <w:rPr>
          <w:rFonts w:ascii="微软雅黑" w:eastAsia="微软雅黑" w:hAnsi="微软雅黑" w:hint="eastAsia"/>
          <w:color w:val="000000"/>
        </w:rPr>
        <w:t>鞋底清洗机自2020年起所有名牌盖板可以直接拿掉），在这里左侧或者右侧我们可以看到锁定主动轴的铝块，将铝块上的固定螺丝用螺丝刀拧掉，然后内含轴承的固定铝</w:t>
      </w:r>
      <w:proofErr w:type="gramStart"/>
      <w:r>
        <w:rPr>
          <w:rFonts w:ascii="微软雅黑" w:eastAsia="微软雅黑" w:hAnsi="微软雅黑" w:hint="eastAsia"/>
          <w:color w:val="000000"/>
        </w:rPr>
        <w:t>块端轴可以</w:t>
      </w:r>
      <w:proofErr w:type="gramEnd"/>
      <w:r>
        <w:rPr>
          <w:rFonts w:ascii="微软雅黑" w:eastAsia="微软雅黑" w:hAnsi="微软雅黑" w:hint="eastAsia"/>
          <w:color w:val="000000"/>
        </w:rPr>
        <w:t>抬起（如果不能抬起请看步骤三），将支撑筋中卡的滚珠钢条取掉拿出以方便更换。取出钢条滚珠后即可将损坏的皮带毛刷全部一根一根取掉进行更换，如果只需要更换部分请查看步骤三。</w:t>
      </w:r>
    </w:p>
    <w:p w14:paraId="61EE0379" w14:textId="4DBFFB16"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noProof/>
          <w:color w:val="000000"/>
        </w:rPr>
        <w:lastRenderedPageBreak/>
        <w:drawing>
          <wp:inline distT="0" distB="0" distL="0" distR="0" wp14:anchorId="4B084358" wp14:editId="4B8523EC">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0308308C" w14:textId="77777777"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hint="eastAsia"/>
          <w:color w:val="7F7F7F"/>
        </w:rPr>
        <w:t>鞋底清洗机滚珠钢条</w:t>
      </w:r>
    </w:p>
    <w:p w14:paraId="6C3B1A70" w14:textId="7FBD2FF6" w:rsidR="009D34D3" w:rsidRDefault="009D34D3" w:rsidP="009D34D3">
      <w:pPr>
        <w:pStyle w:val="a6"/>
        <w:spacing w:before="0" w:beforeAutospacing="0" w:after="0" w:afterAutospacing="0"/>
        <w:rPr>
          <w:rFonts w:ascii="微软雅黑" w:eastAsia="微软雅黑" w:hAnsi="微软雅黑"/>
          <w:color w:val="000000"/>
          <w:sz w:val="21"/>
          <w:szCs w:val="21"/>
        </w:rPr>
      </w:pPr>
      <w:r>
        <w:rPr>
          <w:rFonts w:ascii="微软雅黑" w:eastAsia="微软雅黑" w:hAnsi="微软雅黑" w:hint="eastAsia"/>
          <w:color w:val="000000"/>
        </w:rPr>
        <w:t>第三步，去除滚珠钢条后，如果主动轴</w:t>
      </w:r>
      <w:proofErr w:type="gramStart"/>
      <w:r>
        <w:rPr>
          <w:rFonts w:ascii="微软雅黑" w:eastAsia="微软雅黑" w:hAnsi="微软雅黑" w:hint="eastAsia"/>
          <w:color w:val="000000"/>
        </w:rPr>
        <w:t>固定块端无法</w:t>
      </w:r>
      <w:proofErr w:type="gramEnd"/>
      <w:r>
        <w:rPr>
          <w:rFonts w:ascii="微软雅黑" w:eastAsia="微软雅黑" w:hAnsi="微软雅黑" w:hint="eastAsia"/>
          <w:color w:val="000000"/>
        </w:rPr>
        <w:t>抬起，或者感觉不便于操作更换。可将主动轴电机端耳朵轴承端螺丝拧掉，然后整条主动轴即可拿掉，实现全部或者部分皮带毛刷的更换。耳朵轴承由两个螺丝锁定，可用扳手除掉，鞋底清洗机此处由开口无需反转设备即可拿掉，如果没有开口的老设备可翻转设备将耳朵轴承及齿轮链条全部卸掉进行更换。</w:t>
      </w:r>
    </w:p>
    <w:p w14:paraId="327221A4" w14:textId="7E032FCB"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noProof/>
          <w:color w:val="000000"/>
        </w:rPr>
        <w:drawing>
          <wp:inline distT="0" distB="0" distL="0" distR="0" wp14:anchorId="170C6DD9" wp14:editId="61E08961">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5F817129" w14:textId="77777777"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hint="eastAsia"/>
          <w:color w:val="000000"/>
        </w:rPr>
        <w:lastRenderedPageBreak/>
        <w:t>鞋底清洁机电机主动轴固定端</w:t>
      </w:r>
    </w:p>
    <w:p w14:paraId="03DF10E8" w14:textId="77777777" w:rsidR="009D34D3" w:rsidRDefault="009D34D3" w:rsidP="009D34D3">
      <w:pPr>
        <w:pStyle w:val="a6"/>
        <w:spacing w:before="0" w:beforeAutospacing="0" w:after="0" w:afterAutospacing="0"/>
        <w:rPr>
          <w:rFonts w:ascii="微软雅黑" w:eastAsia="微软雅黑" w:hAnsi="微软雅黑"/>
          <w:color w:val="000000"/>
          <w:sz w:val="21"/>
          <w:szCs w:val="21"/>
        </w:rPr>
      </w:pPr>
      <w:r>
        <w:rPr>
          <w:rFonts w:ascii="微软雅黑" w:eastAsia="微软雅黑" w:hAnsi="微软雅黑" w:hint="eastAsia"/>
          <w:color w:val="000000"/>
        </w:rPr>
        <w:t>第四步，将皮带毛刷依次放置于支撑</w:t>
      </w:r>
      <w:proofErr w:type="gramStart"/>
      <w:r>
        <w:rPr>
          <w:rFonts w:ascii="微软雅黑" w:eastAsia="微软雅黑" w:hAnsi="微软雅黑" w:hint="eastAsia"/>
          <w:color w:val="000000"/>
        </w:rPr>
        <w:t>筋槽隙内</w:t>
      </w:r>
      <w:proofErr w:type="gramEnd"/>
      <w:r>
        <w:rPr>
          <w:rFonts w:ascii="微软雅黑" w:eastAsia="微软雅黑" w:hAnsi="微软雅黑" w:hint="eastAsia"/>
          <w:color w:val="000000"/>
        </w:rPr>
        <w:t>，所有皮带毛刷放置好厚，把滚珠钢条穿好逐个放置于钢条固定槽内卡好，完事将主从动轴分别放置于皮带毛刷圈内两端放置好固定块，锁定好各螺丝即完毕。</w:t>
      </w:r>
    </w:p>
    <w:p w14:paraId="1F98540C" w14:textId="77777777" w:rsidR="009D34D3" w:rsidRDefault="009D34D3" w:rsidP="009D34D3">
      <w:pPr>
        <w:pStyle w:val="a6"/>
        <w:spacing w:before="0" w:beforeAutospacing="0" w:after="0" w:afterAutospacing="0"/>
        <w:rPr>
          <w:rFonts w:ascii="微软雅黑" w:eastAsia="微软雅黑" w:hAnsi="微软雅黑"/>
          <w:color w:val="000000"/>
          <w:sz w:val="21"/>
          <w:szCs w:val="21"/>
        </w:rPr>
      </w:pPr>
      <w:r>
        <w:rPr>
          <w:rFonts w:ascii="微软雅黑" w:eastAsia="微软雅黑" w:hAnsi="微软雅黑" w:hint="eastAsia"/>
          <w:color w:val="000000"/>
        </w:rPr>
        <w:t>特别注意的是：皮带毛刷在缝制毛刷时均有个毛刷端口，在更换放置毛刷时，毛刷端口朝向人通过设备的方向，这样皮带毛刷用的更持久。</w:t>
      </w:r>
    </w:p>
    <w:p w14:paraId="31DD19F1" w14:textId="5D27E534" w:rsidR="009D34D3" w:rsidRDefault="009D34D3" w:rsidP="009D34D3">
      <w:pPr>
        <w:pStyle w:val="a6"/>
        <w:spacing w:before="0" w:beforeAutospacing="0" w:after="0" w:afterAutospacing="0"/>
        <w:jc w:val="center"/>
        <w:rPr>
          <w:rFonts w:ascii="微软雅黑" w:eastAsia="微软雅黑" w:hAnsi="微软雅黑"/>
          <w:color w:val="000000"/>
          <w:sz w:val="21"/>
          <w:szCs w:val="21"/>
        </w:rPr>
      </w:pPr>
      <w:r>
        <w:rPr>
          <w:rFonts w:ascii="微软雅黑" w:eastAsia="微软雅黑" w:hAnsi="微软雅黑"/>
          <w:noProof/>
          <w:color w:val="000000"/>
        </w:rPr>
        <w:drawing>
          <wp:inline distT="0" distB="0" distL="0" distR="0" wp14:anchorId="52DEE05E" wp14:editId="52533512">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6827FBD7" w14:textId="77777777" w:rsidR="00242F0B" w:rsidRDefault="00242F0B"/>
    <w:sectPr w:rsidR="00242F0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2C6A4" w14:textId="77777777" w:rsidR="00487D8B" w:rsidRDefault="00487D8B" w:rsidP="0084416F">
      <w:r>
        <w:separator/>
      </w:r>
    </w:p>
  </w:endnote>
  <w:endnote w:type="continuationSeparator" w:id="0">
    <w:p w14:paraId="3F991D93" w14:textId="77777777" w:rsidR="00487D8B" w:rsidRDefault="00487D8B" w:rsidP="0084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仿宋简体">
    <w:altName w:val="微软雅黑"/>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B489" w14:textId="77777777" w:rsidR="0084416F" w:rsidRDefault="0084416F">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D205" w14:textId="77777777" w:rsidR="0084416F" w:rsidRDefault="0084416F">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9C5A" w14:textId="77777777" w:rsidR="0084416F" w:rsidRDefault="0084416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2B836" w14:textId="77777777" w:rsidR="00487D8B" w:rsidRDefault="00487D8B" w:rsidP="0084416F">
      <w:r>
        <w:separator/>
      </w:r>
    </w:p>
  </w:footnote>
  <w:footnote w:type="continuationSeparator" w:id="0">
    <w:p w14:paraId="3EB18FCD" w14:textId="77777777" w:rsidR="00487D8B" w:rsidRDefault="00487D8B" w:rsidP="0084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6060" w14:textId="7A048581" w:rsidR="0084416F" w:rsidRDefault="0084416F">
    <w:pPr>
      <w:pStyle w:val="a7"/>
    </w:pPr>
    <w:r>
      <w:rPr>
        <w:noProof/>
      </w:rPr>
      <w:pict w14:anchorId="1A82B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741657" o:spid="_x0000_s1026" type="#_x0000_t75" style="position:absolute;left:0;text-align:left;margin-left:0;margin-top:0;width:414.7pt;height:414.7pt;z-index:-251657216;mso-position-horizontal:center;mso-position-horizontal-relative:margin;mso-position-vertical:center;mso-position-vertical-relative:margin" o:allowincell="f">
          <v:imagedata r:id="rId1" o:title="中国合瑞科技商标logo标志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47E6" w14:textId="22E1839A" w:rsidR="0084416F" w:rsidRDefault="0084416F">
    <w:pPr>
      <w:pStyle w:val="a7"/>
    </w:pPr>
    <w:r>
      <w:rPr>
        <w:noProof/>
      </w:rPr>
      <w:pict w14:anchorId="40827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741658" o:spid="_x0000_s1027" type="#_x0000_t75" style="position:absolute;left:0;text-align:left;margin-left:0;margin-top:0;width:414.7pt;height:414.7pt;z-index:-251656192;mso-position-horizontal:center;mso-position-horizontal-relative:margin;mso-position-vertical:center;mso-position-vertical-relative:margin" o:allowincell="f">
          <v:imagedata r:id="rId1" o:title="中国合瑞科技商标logo标志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0EFF" w14:textId="5A1C0ED2" w:rsidR="0084416F" w:rsidRDefault="0084416F">
    <w:pPr>
      <w:pStyle w:val="a7"/>
    </w:pPr>
    <w:r>
      <w:rPr>
        <w:noProof/>
      </w:rPr>
      <w:pict w14:anchorId="01717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741656" o:spid="_x0000_s1025" type="#_x0000_t75" style="position:absolute;left:0;text-align:left;margin-left:0;margin-top:0;width:414.7pt;height:414.7pt;z-index:-251658240;mso-position-horizontal:center;mso-position-horizontal-relative:margin;mso-position-vertical:center;mso-position-vertical-relative:margin" o:allowincell="f">
          <v:imagedata r:id="rId1" o:title="中国合瑞科技商标logo标志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2C44D6"/>
    <w:multiLevelType w:val="multilevel"/>
    <w:tmpl w:val="672C44D6"/>
    <w:lvl w:ilvl="0">
      <w:start w:val="1"/>
      <w:numFmt w:val="chineseCountingThousand"/>
      <w:pStyle w:val="ARTICLEAL1"/>
      <w:lvlText w:val="第%1条"/>
      <w:lvlJc w:val="left"/>
      <w:pPr>
        <w:tabs>
          <w:tab w:val="left" w:pos="5540"/>
        </w:tabs>
        <w:ind w:left="6260" w:hanging="1440"/>
      </w:pPr>
      <w:rPr>
        <w:rFonts w:ascii="Times New Roman" w:hAnsi="Times New Roman" w:cs="Times New Roman" w:hint="eastAsia"/>
        <w:b/>
        <w:i w:val="0"/>
        <w:caps w:val="0"/>
        <w:smallCaps w:val="0"/>
        <w:sz w:val="24"/>
        <w:szCs w:val="24"/>
        <w:u w:val="none"/>
        <w:lang w:val="en-US"/>
      </w:rPr>
    </w:lvl>
    <w:lvl w:ilvl="1">
      <w:start w:val="1"/>
      <w:numFmt w:val="decimal"/>
      <w:isLgl/>
      <w:lvlText w:val="%1.%2"/>
      <w:lvlJc w:val="left"/>
      <w:pPr>
        <w:tabs>
          <w:tab w:val="left" w:pos="720"/>
        </w:tabs>
        <w:ind w:left="720" w:hanging="720"/>
      </w:pPr>
      <w:rPr>
        <w:rFonts w:ascii="Times New Roman" w:hAnsi="Times New Roman" w:cs="Times New Roman" w:hint="eastAsia"/>
        <w:b/>
        <w:i w:val="0"/>
        <w:caps w:val="0"/>
        <w:sz w:val="24"/>
        <w:u w:val="none"/>
      </w:rPr>
    </w:lvl>
    <w:lvl w:ilvl="2">
      <w:start w:val="1"/>
      <w:numFmt w:val="upperLetter"/>
      <w:pStyle w:val="ARTICLEAL3"/>
      <w:lvlText w:val="%3."/>
      <w:lvlJc w:val="left"/>
      <w:pPr>
        <w:tabs>
          <w:tab w:val="left" w:pos="1440"/>
        </w:tabs>
        <w:ind w:left="1440" w:hanging="720"/>
      </w:pPr>
      <w:rPr>
        <w:rFonts w:hint="default"/>
        <w:b w:val="0"/>
        <w:bCs/>
        <w:i w:val="0"/>
        <w:caps w:val="0"/>
        <w:smallCaps w:val="0"/>
        <w:sz w:val="24"/>
        <w:szCs w:val="24"/>
        <w:u w:val="none"/>
      </w:rPr>
    </w:lvl>
    <w:lvl w:ilvl="3">
      <w:start w:val="1"/>
      <w:numFmt w:val="lowerRoman"/>
      <w:pStyle w:val="ARTICLEAL4"/>
      <w:lvlText w:val="(%4)"/>
      <w:lvlJc w:val="left"/>
      <w:pPr>
        <w:tabs>
          <w:tab w:val="left" w:pos="2160"/>
        </w:tabs>
        <w:ind w:left="2160" w:hanging="720"/>
      </w:pPr>
      <w:rPr>
        <w:rFonts w:ascii="Times New Roman" w:hAnsi="Times New Roman" w:cs="Times New Roman" w:hint="eastAsia"/>
        <w:b w:val="0"/>
        <w:i w:val="0"/>
        <w:caps w:val="0"/>
        <w:sz w:val="24"/>
        <w:u w:val="none"/>
      </w:rPr>
    </w:lvl>
    <w:lvl w:ilvl="4">
      <w:start w:val="1"/>
      <w:numFmt w:val="upperLetter"/>
      <w:pStyle w:val="ARTICLEAL5"/>
      <w:lvlText w:val="(%5)"/>
      <w:lvlJc w:val="left"/>
      <w:pPr>
        <w:tabs>
          <w:tab w:val="left" w:pos="2880"/>
        </w:tabs>
        <w:ind w:left="2160" w:firstLine="0"/>
      </w:pPr>
      <w:rPr>
        <w:rFonts w:ascii="Times New Roman" w:hAnsi="Times New Roman" w:cs="Times New Roman" w:hint="eastAsia"/>
        <w:b w:val="0"/>
        <w:i w:val="0"/>
        <w:caps w:val="0"/>
        <w:sz w:val="24"/>
        <w:u w:val="none"/>
      </w:rPr>
    </w:lvl>
    <w:lvl w:ilvl="5">
      <w:start w:val="1"/>
      <w:numFmt w:val="decimal"/>
      <w:pStyle w:val="ARTICLEAL6"/>
      <w:lvlText w:val="(%6)"/>
      <w:lvlJc w:val="left"/>
      <w:pPr>
        <w:tabs>
          <w:tab w:val="left" w:pos="2880"/>
        </w:tabs>
        <w:ind w:left="2160" w:firstLine="0"/>
      </w:pPr>
      <w:rPr>
        <w:rFonts w:ascii="Times New Roman" w:hAnsi="Times New Roman" w:cs="Times New Roman" w:hint="eastAsia"/>
        <w:b w:val="0"/>
        <w:i w:val="0"/>
        <w:caps w:val="0"/>
        <w:sz w:val="24"/>
        <w:u w:val="none"/>
      </w:rPr>
    </w:lvl>
    <w:lvl w:ilvl="6">
      <w:start w:val="1"/>
      <w:numFmt w:val="lowerLetter"/>
      <w:pStyle w:val="ARTICLEAL7"/>
      <w:lvlText w:val="%7)"/>
      <w:lvlJc w:val="left"/>
      <w:pPr>
        <w:tabs>
          <w:tab w:val="left" w:pos="2880"/>
        </w:tabs>
        <w:ind w:left="2160" w:firstLine="0"/>
      </w:pPr>
      <w:rPr>
        <w:rFonts w:ascii="Times New Roman" w:hAnsi="Times New Roman" w:cs="Times New Roman" w:hint="eastAsia"/>
        <w:b w:val="0"/>
        <w:i w:val="0"/>
        <w:caps w:val="0"/>
        <w:sz w:val="24"/>
        <w:u w:val="none"/>
      </w:rPr>
    </w:lvl>
    <w:lvl w:ilvl="7">
      <w:start w:val="1"/>
      <w:numFmt w:val="lowerRoman"/>
      <w:pStyle w:val="ARTICLEAL8"/>
      <w:lvlText w:val="%8)"/>
      <w:lvlJc w:val="left"/>
      <w:pPr>
        <w:tabs>
          <w:tab w:val="left" w:pos="2880"/>
        </w:tabs>
        <w:ind w:left="2160" w:firstLine="0"/>
      </w:pPr>
      <w:rPr>
        <w:rFonts w:ascii="Times New Roman" w:hAnsi="Times New Roman" w:cs="Times New Roman" w:hint="eastAsia"/>
        <w:b w:val="0"/>
        <w:i w:val="0"/>
        <w:caps w:val="0"/>
        <w:sz w:val="24"/>
        <w:u w:val="none"/>
      </w:rPr>
    </w:lvl>
    <w:lvl w:ilvl="8">
      <w:start w:val="1"/>
      <w:numFmt w:val="upperLetter"/>
      <w:pStyle w:val="ARTICLEAL9"/>
      <w:lvlText w:val="%9)"/>
      <w:lvlJc w:val="left"/>
      <w:pPr>
        <w:tabs>
          <w:tab w:val="left" w:pos="2880"/>
        </w:tabs>
        <w:ind w:left="2160" w:firstLine="0"/>
      </w:pPr>
      <w:rPr>
        <w:rFonts w:ascii="Times New Roman" w:hAnsi="Times New Roman" w:cs="Times New Roman" w:hint="eastAsia"/>
        <w:b w:val="0"/>
        <w:i w:val="0"/>
        <w:caps w:val="0"/>
        <w:sz w:val="24"/>
        <w:u w:val="none"/>
      </w:rPr>
    </w:lvl>
  </w:abstractNum>
  <w:num w:numId="1" w16cid:durableId="15890393">
    <w:abstractNumId w:val="0"/>
  </w:num>
  <w:num w:numId="2" w16cid:durableId="1409814701">
    <w:abstractNumId w:val="0"/>
  </w:num>
  <w:num w:numId="3" w16cid:durableId="2124424898">
    <w:abstractNumId w:val="0"/>
  </w:num>
  <w:num w:numId="4" w16cid:durableId="2048488003">
    <w:abstractNumId w:val="0"/>
  </w:num>
  <w:num w:numId="5" w16cid:durableId="1093665853">
    <w:abstractNumId w:val="0"/>
  </w:num>
  <w:num w:numId="6" w16cid:durableId="94987217">
    <w:abstractNumId w:val="0"/>
  </w:num>
  <w:num w:numId="7" w16cid:durableId="1617328214">
    <w:abstractNumId w:val="0"/>
  </w:num>
  <w:num w:numId="8" w16cid:durableId="1534030608">
    <w:abstractNumId w:val="0"/>
  </w:num>
  <w:num w:numId="9" w16cid:durableId="68502266">
    <w:abstractNumId w:val="0"/>
  </w:num>
  <w:num w:numId="10" w16cid:durableId="310983583">
    <w:abstractNumId w:val="0"/>
  </w:num>
  <w:num w:numId="11" w16cid:durableId="811753163">
    <w:abstractNumId w:val="0"/>
  </w:num>
  <w:num w:numId="12" w16cid:durableId="1602834561">
    <w:abstractNumId w:val="0"/>
  </w:num>
  <w:num w:numId="13" w16cid:durableId="1476609147">
    <w:abstractNumId w:val="0"/>
  </w:num>
  <w:num w:numId="14" w16cid:durableId="45298977">
    <w:abstractNumId w:val="0"/>
  </w:num>
  <w:num w:numId="15" w16cid:durableId="764040441">
    <w:abstractNumId w:val="0"/>
  </w:num>
  <w:num w:numId="16" w16cid:durableId="1192500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024"/>
    <w:rsid w:val="00242F0B"/>
    <w:rsid w:val="00385164"/>
    <w:rsid w:val="003D4060"/>
    <w:rsid w:val="00487D8B"/>
    <w:rsid w:val="005A22F7"/>
    <w:rsid w:val="0084416F"/>
    <w:rsid w:val="009D34D3"/>
    <w:rsid w:val="00F44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37449"/>
  <w15:chartTrackingRefBased/>
  <w15:docId w15:val="{C4D63C0D-2A7D-44A9-96D7-C38F3D914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4060"/>
    <w:pPr>
      <w:widowControl w:val="0"/>
      <w:jc w:val="both"/>
    </w:pPr>
    <w:rPr>
      <w:kern w:val="2"/>
      <w:sz w:val="21"/>
      <w:szCs w:val="22"/>
    </w:rPr>
  </w:style>
  <w:style w:type="paragraph" w:styleId="3">
    <w:name w:val="heading 3"/>
    <w:basedOn w:val="a"/>
    <w:next w:val="a"/>
    <w:link w:val="30"/>
    <w:uiPriority w:val="9"/>
    <w:unhideWhenUsed/>
    <w:qFormat/>
    <w:rsid w:val="003D4060"/>
    <w:pPr>
      <w:snapToGrid w:val="0"/>
      <w:spacing w:line="540" w:lineRule="exact"/>
      <w:outlineLvl w:val="2"/>
    </w:pPr>
    <w:rPr>
      <w:rFonts w:asciiTheme="minorEastAsia" w:hAnsiTheme="minorEastAsia" w:cs="方正仿宋简体"/>
      <w:bCs/>
      <w:color w:val="000000"/>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ACont2">
    <w:name w:val="ARTICLEA Cont 2"/>
    <w:basedOn w:val="a"/>
    <w:next w:val="a3"/>
    <w:qFormat/>
    <w:rsid w:val="003D4060"/>
    <w:pPr>
      <w:widowControl/>
      <w:tabs>
        <w:tab w:val="left" w:pos="1440"/>
      </w:tabs>
      <w:spacing w:before="120" w:after="240" w:line="360" w:lineRule="auto"/>
      <w:ind w:left="720"/>
    </w:pPr>
    <w:rPr>
      <w:rFonts w:ascii="宋体" w:eastAsia="宋体" w:hAnsi="宋体" w:cs="Times New Roman"/>
      <w:kern w:val="0"/>
      <w:sz w:val="24"/>
      <w:szCs w:val="24"/>
      <w:lang w:eastAsia="en-US"/>
    </w:rPr>
  </w:style>
  <w:style w:type="paragraph" w:styleId="a3">
    <w:name w:val="Body Text"/>
    <w:basedOn w:val="a"/>
    <w:link w:val="a4"/>
    <w:uiPriority w:val="99"/>
    <w:semiHidden/>
    <w:unhideWhenUsed/>
    <w:rsid w:val="003D4060"/>
    <w:pPr>
      <w:spacing w:after="120"/>
    </w:pPr>
  </w:style>
  <w:style w:type="character" w:customStyle="1" w:styleId="a4">
    <w:name w:val="正文文本 字符"/>
    <w:basedOn w:val="a0"/>
    <w:link w:val="a3"/>
    <w:uiPriority w:val="99"/>
    <w:semiHidden/>
    <w:rsid w:val="003D4060"/>
  </w:style>
  <w:style w:type="paragraph" w:customStyle="1" w:styleId="ARTICLEAL1">
    <w:name w:val="ARTICLEA_L1"/>
    <w:basedOn w:val="a"/>
    <w:next w:val="a3"/>
    <w:qFormat/>
    <w:rsid w:val="003D4060"/>
    <w:pPr>
      <w:keepNext/>
      <w:widowControl/>
      <w:numPr>
        <w:numId w:val="16"/>
      </w:numPr>
      <w:tabs>
        <w:tab w:val="left" w:pos="720"/>
      </w:tabs>
      <w:spacing w:before="120" w:after="240" w:line="360" w:lineRule="auto"/>
      <w:jc w:val="center"/>
      <w:outlineLvl w:val="0"/>
    </w:pPr>
    <w:rPr>
      <w:rFonts w:ascii="宋体" w:eastAsia="宋体" w:hAnsi="宋体" w:cs="Times New Roman"/>
      <w:b/>
      <w:caps/>
      <w:kern w:val="0"/>
      <w:sz w:val="24"/>
      <w:szCs w:val="24"/>
      <w:lang w:eastAsia="en-US"/>
    </w:rPr>
  </w:style>
  <w:style w:type="paragraph" w:customStyle="1" w:styleId="ARTICLEAL3">
    <w:name w:val="ARTICLEA_L3"/>
    <w:basedOn w:val="a"/>
    <w:next w:val="a3"/>
    <w:qFormat/>
    <w:rsid w:val="003D4060"/>
    <w:pPr>
      <w:widowControl/>
      <w:numPr>
        <w:ilvl w:val="2"/>
        <w:numId w:val="16"/>
      </w:numPr>
      <w:tabs>
        <w:tab w:val="left" w:pos="5540"/>
      </w:tabs>
      <w:spacing w:before="120" w:after="240" w:line="360" w:lineRule="auto"/>
      <w:outlineLvl w:val="2"/>
    </w:pPr>
    <w:rPr>
      <w:rFonts w:ascii="宋体" w:eastAsia="宋体" w:hAnsi="宋体" w:cs="Times New Roman"/>
      <w:kern w:val="0"/>
      <w:sz w:val="24"/>
      <w:szCs w:val="24"/>
      <w:lang w:eastAsia="en-US"/>
    </w:rPr>
  </w:style>
  <w:style w:type="paragraph" w:customStyle="1" w:styleId="ARTICLEAL4">
    <w:name w:val="ARTICLEA_L4"/>
    <w:basedOn w:val="a"/>
    <w:next w:val="a3"/>
    <w:qFormat/>
    <w:rsid w:val="003D4060"/>
    <w:pPr>
      <w:widowControl/>
      <w:numPr>
        <w:ilvl w:val="3"/>
        <w:numId w:val="16"/>
      </w:numPr>
      <w:tabs>
        <w:tab w:val="left" w:pos="5540"/>
      </w:tabs>
      <w:spacing w:before="120" w:after="240" w:line="360" w:lineRule="auto"/>
      <w:outlineLvl w:val="3"/>
    </w:pPr>
    <w:rPr>
      <w:rFonts w:ascii="宋体" w:eastAsia="宋体" w:hAnsi="宋体" w:cs="Times New Roman"/>
      <w:kern w:val="0"/>
      <w:sz w:val="24"/>
      <w:szCs w:val="24"/>
      <w:lang w:eastAsia="en-US"/>
    </w:rPr>
  </w:style>
  <w:style w:type="paragraph" w:customStyle="1" w:styleId="ARTICLEAL5">
    <w:name w:val="ARTICLEA_L5"/>
    <w:basedOn w:val="a"/>
    <w:next w:val="a3"/>
    <w:qFormat/>
    <w:rsid w:val="003D4060"/>
    <w:pPr>
      <w:widowControl/>
      <w:numPr>
        <w:ilvl w:val="4"/>
        <w:numId w:val="16"/>
      </w:numPr>
      <w:tabs>
        <w:tab w:val="left" w:pos="5540"/>
      </w:tabs>
      <w:spacing w:before="120" w:after="240" w:line="360" w:lineRule="auto"/>
      <w:jc w:val="left"/>
      <w:outlineLvl w:val="4"/>
    </w:pPr>
    <w:rPr>
      <w:rFonts w:ascii="宋体" w:eastAsia="宋体" w:hAnsi="宋体" w:cs="Times New Roman"/>
      <w:kern w:val="0"/>
      <w:sz w:val="24"/>
      <w:szCs w:val="24"/>
      <w:lang w:eastAsia="en-US"/>
    </w:rPr>
  </w:style>
  <w:style w:type="paragraph" w:customStyle="1" w:styleId="ARTICLEAL6">
    <w:name w:val="ARTICLEA_L6"/>
    <w:basedOn w:val="ARTICLEAL5"/>
    <w:next w:val="a3"/>
    <w:qFormat/>
    <w:rsid w:val="003D4060"/>
    <w:pPr>
      <w:numPr>
        <w:ilvl w:val="5"/>
      </w:numPr>
      <w:outlineLvl w:val="5"/>
    </w:pPr>
  </w:style>
  <w:style w:type="paragraph" w:customStyle="1" w:styleId="ARTICLEAL7">
    <w:name w:val="ARTICLEA_L7"/>
    <w:basedOn w:val="ARTICLEAL6"/>
    <w:next w:val="a3"/>
    <w:qFormat/>
    <w:rsid w:val="003D4060"/>
    <w:pPr>
      <w:numPr>
        <w:ilvl w:val="6"/>
      </w:numPr>
      <w:outlineLvl w:val="6"/>
    </w:pPr>
  </w:style>
  <w:style w:type="paragraph" w:customStyle="1" w:styleId="ARTICLEAL8">
    <w:name w:val="ARTICLEA_L8"/>
    <w:basedOn w:val="ARTICLEAL7"/>
    <w:next w:val="a3"/>
    <w:qFormat/>
    <w:rsid w:val="003D4060"/>
    <w:pPr>
      <w:numPr>
        <w:ilvl w:val="7"/>
      </w:numPr>
      <w:outlineLvl w:val="7"/>
    </w:pPr>
  </w:style>
  <w:style w:type="paragraph" w:customStyle="1" w:styleId="ARTICLEAL9">
    <w:name w:val="ARTICLEA_L9"/>
    <w:basedOn w:val="ARTICLEAL8"/>
    <w:next w:val="a3"/>
    <w:qFormat/>
    <w:rsid w:val="003D4060"/>
    <w:pPr>
      <w:numPr>
        <w:ilvl w:val="8"/>
      </w:numPr>
      <w:tabs>
        <w:tab w:val="clear" w:pos="5540"/>
      </w:tabs>
      <w:outlineLvl w:val="8"/>
    </w:pPr>
  </w:style>
  <w:style w:type="character" w:customStyle="1" w:styleId="30">
    <w:name w:val="标题 3 字符"/>
    <w:basedOn w:val="a0"/>
    <w:link w:val="3"/>
    <w:uiPriority w:val="9"/>
    <w:rsid w:val="003D4060"/>
    <w:rPr>
      <w:rFonts w:asciiTheme="minorEastAsia" w:hAnsiTheme="minorEastAsia" w:cs="方正仿宋简体"/>
      <w:bCs/>
      <w:color w:val="000000"/>
      <w:sz w:val="28"/>
      <w:szCs w:val="28"/>
    </w:rPr>
  </w:style>
  <w:style w:type="paragraph" w:styleId="a5">
    <w:name w:val="List Paragraph"/>
    <w:basedOn w:val="a"/>
    <w:uiPriority w:val="34"/>
    <w:qFormat/>
    <w:rsid w:val="003D4060"/>
    <w:pPr>
      <w:ind w:firstLineChars="200" w:firstLine="420"/>
    </w:pPr>
  </w:style>
  <w:style w:type="paragraph" w:styleId="a6">
    <w:name w:val="Normal (Web)"/>
    <w:basedOn w:val="a"/>
    <w:uiPriority w:val="99"/>
    <w:semiHidden/>
    <w:unhideWhenUsed/>
    <w:rsid w:val="009D34D3"/>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a8"/>
    <w:uiPriority w:val="99"/>
    <w:unhideWhenUsed/>
    <w:rsid w:val="0084416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4416F"/>
    <w:rPr>
      <w:kern w:val="2"/>
      <w:sz w:val="18"/>
      <w:szCs w:val="18"/>
    </w:rPr>
  </w:style>
  <w:style w:type="paragraph" w:styleId="a9">
    <w:name w:val="footer"/>
    <w:basedOn w:val="a"/>
    <w:link w:val="aa"/>
    <w:uiPriority w:val="99"/>
    <w:unhideWhenUsed/>
    <w:rsid w:val="0084416F"/>
    <w:pPr>
      <w:tabs>
        <w:tab w:val="center" w:pos="4153"/>
        <w:tab w:val="right" w:pos="8306"/>
      </w:tabs>
      <w:snapToGrid w:val="0"/>
      <w:jc w:val="left"/>
    </w:pPr>
    <w:rPr>
      <w:sz w:val="18"/>
      <w:szCs w:val="18"/>
    </w:rPr>
  </w:style>
  <w:style w:type="character" w:customStyle="1" w:styleId="aa">
    <w:name w:val="页脚 字符"/>
    <w:basedOn w:val="a0"/>
    <w:link w:val="a9"/>
    <w:uiPriority w:val="99"/>
    <w:rsid w:val="0084416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9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590DA-8EB3-4227-BEB2-431B3734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127</Words>
  <Characters>724</Characters>
  <Application>Microsoft Office Word</Application>
  <DocSecurity>0</DocSecurity>
  <Lines>6</Lines>
  <Paragraphs>1</Paragraphs>
  <ScaleCrop>false</ScaleCrop>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2022-05-17T08:37:00Z</dcterms:created>
  <dcterms:modified xsi:type="dcterms:W3CDTF">2022-10-16T06:48:00Z</dcterms:modified>
</cp:coreProperties>
</file>